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B15872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1587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1587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1587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1587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1587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1587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1587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1587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B15872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B1587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68BC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68BC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87BAF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8BC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11724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D08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68BC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>837</w:t>
      </w: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B15872" w:rsidRDefault="002B68BC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7D08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B1587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B15872" w:rsidRDefault="00EB3D42" w:rsidP="00F7254C">
      <w:pPr>
        <w:spacing w:after="0" w:line="25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B15872" w:rsidTr="00521E2E">
        <w:trPr>
          <w:trHeight w:val="251"/>
        </w:trPr>
        <w:tc>
          <w:tcPr>
            <w:tcW w:w="4395" w:type="dxa"/>
          </w:tcPr>
          <w:p w:rsidR="00EB3D42" w:rsidRPr="00B15872" w:rsidRDefault="00F7254C" w:rsidP="00F7254C">
            <w:pPr>
              <w:keepNext/>
              <w:spacing w:after="0" w:line="250" w:lineRule="auto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bookmarkStart w:id="0" w:name="_GoBack"/>
            <w:r w:rsidRPr="00B15872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01 декабря 2008 года № 379 «О земельном налоге»</w:t>
            </w:r>
            <w:bookmarkEnd w:id="0"/>
          </w:p>
        </w:tc>
        <w:tc>
          <w:tcPr>
            <w:tcW w:w="5237" w:type="dxa"/>
          </w:tcPr>
          <w:p w:rsidR="00EB3D42" w:rsidRPr="00B15872" w:rsidRDefault="00EB3D42" w:rsidP="00F7254C">
            <w:pPr>
              <w:autoSpaceDE w:val="0"/>
              <w:autoSpaceDN w:val="0"/>
              <w:adjustRightInd w:val="0"/>
              <w:spacing w:line="250" w:lineRule="auto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833" w:rsidRPr="00B15872" w:rsidRDefault="001E1833" w:rsidP="00F7254C">
      <w:pPr>
        <w:keepNext/>
        <w:spacing w:after="0" w:line="250" w:lineRule="auto"/>
        <w:ind w:right="-108"/>
        <w:jc w:val="both"/>
        <w:outlineLvl w:val="0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В соответствии с главой 31 Налогового кодекса Российской Федерации 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F7254C" w:rsidRPr="00B15872" w:rsidRDefault="00F7254C" w:rsidP="00F7254C">
      <w:pPr>
        <w:numPr>
          <w:ilvl w:val="0"/>
          <w:numId w:val="1"/>
        </w:numPr>
        <w:tabs>
          <w:tab w:val="left" w:pos="993"/>
        </w:tabs>
        <w:spacing w:after="0" w:line="250" w:lineRule="auto"/>
        <w:ind w:left="0"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Внести в решение Думы Сургутского района от 01 декабря 2008 года </w:t>
      </w: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№ 379 «О земельном налоге» следующие изменения:</w:t>
      </w:r>
    </w:p>
    <w:p w:rsidR="00F7254C" w:rsidRPr="00B15872" w:rsidRDefault="00F7254C" w:rsidP="00F7254C">
      <w:pPr>
        <w:numPr>
          <w:ilvl w:val="0"/>
          <w:numId w:val="23"/>
        </w:numPr>
        <w:tabs>
          <w:tab w:val="left" w:pos="993"/>
        </w:tabs>
        <w:spacing w:after="0" w:line="250" w:lineRule="auto"/>
        <w:ind w:left="0"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абзац третий подпункта 3.1 пункта 3 решения изложить в следующей редакции: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2)</w:t>
      </w: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ab/>
        <w:t>пункт 4 решения изложить в следующей редакции: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«4. Установить, что налогоплательщики - организации уплачивают налог четырьмя равными долями: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авансовые платежи по истечении отчетных периодов;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налог, определяемый как разница между суммой налога исчисленного и суммами авансовых платежей.».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2.</w:t>
      </w: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ab/>
        <w:t>Подпункт 1 пункта 1 решения вступает в силу не ранее чем по истечении одного месяца со дня официального опубликования настоящего решения.</w:t>
      </w:r>
    </w:p>
    <w:p w:rsidR="00F7254C" w:rsidRPr="00B15872" w:rsidRDefault="00F7254C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B15872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Подпункт 2 пункта 1 решения вступает в силу с 01 января 2021 года, но не ранее чем по истечении одного месяца со дня официального опубликования настоящего решения.</w:t>
      </w:r>
    </w:p>
    <w:p w:rsidR="0019544F" w:rsidRPr="00B15872" w:rsidRDefault="0019544F" w:rsidP="00F7254C">
      <w:pPr>
        <w:tabs>
          <w:tab w:val="left" w:pos="993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1F5" w:rsidRPr="00B15872" w:rsidRDefault="007861F5" w:rsidP="00F725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1198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4677"/>
      </w:tblGrid>
      <w:tr w:rsidR="002B68BC" w:rsidRPr="002B68BC" w:rsidTr="002B68BC">
        <w:trPr>
          <w:trHeight w:val="1608"/>
        </w:trPr>
        <w:tc>
          <w:tcPr>
            <w:tcW w:w="6521" w:type="dxa"/>
          </w:tcPr>
          <w:p w:rsidR="002B68BC" w:rsidRPr="00B15872" w:rsidRDefault="002B68BC" w:rsidP="002B6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2B68BC" w:rsidRPr="00B15872" w:rsidRDefault="002B68BC" w:rsidP="002B6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2B68BC" w:rsidRPr="00B15872" w:rsidRDefault="002B68BC" w:rsidP="002B6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8BC" w:rsidRPr="00B15872" w:rsidRDefault="002B68BC" w:rsidP="002B6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2B68BC" w:rsidRPr="00B15872" w:rsidRDefault="002B68BC" w:rsidP="002B6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8BC" w:rsidRPr="00B15872" w:rsidRDefault="002B68BC" w:rsidP="002B6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«13» марта 2020 года</w:t>
            </w:r>
          </w:p>
        </w:tc>
        <w:tc>
          <w:tcPr>
            <w:tcW w:w="4677" w:type="dxa"/>
          </w:tcPr>
          <w:p w:rsidR="002B68BC" w:rsidRPr="00B15872" w:rsidRDefault="002B68BC" w:rsidP="002B68B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2B68BC" w:rsidRPr="00B15872" w:rsidRDefault="002B68BC" w:rsidP="002B68B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8BC" w:rsidRPr="00B15872" w:rsidRDefault="002B68BC" w:rsidP="002B68B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8BC" w:rsidRPr="00B15872" w:rsidRDefault="002B68BC" w:rsidP="002B68B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2B68BC" w:rsidRPr="00B15872" w:rsidRDefault="002B68BC" w:rsidP="002B68B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8BC" w:rsidRPr="002B68BC" w:rsidRDefault="002B68BC" w:rsidP="002B68B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«13» марта 2020 года</w:t>
            </w:r>
          </w:p>
        </w:tc>
      </w:tr>
    </w:tbl>
    <w:p w:rsidR="0069392E" w:rsidRPr="005940E5" w:rsidRDefault="0069392E" w:rsidP="00F7254C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F725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21" w:rsidRDefault="00F36B21">
      <w:pPr>
        <w:spacing w:after="0" w:line="240" w:lineRule="auto"/>
      </w:pPr>
      <w:r>
        <w:separator/>
      </w:r>
    </w:p>
  </w:endnote>
  <w:endnote w:type="continuationSeparator" w:id="0">
    <w:p w:rsidR="00F36B21" w:rsidRDefault="00F3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C6" w:rsidRDefault="003A62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C6" w:rsidRDefault="003A62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C6" w:rsidRDefault="003A62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21" w:rsidRDefault="00F36B21">
      <w:pPr>
        <w:spacing w:after="0" w:line="240" w:lineRule="auto"/>
      </w:pPr>
      <w:r>
        <w:separator/>
      </w:r>
    </w:p>
  </w:footnote>
  <w:footnote w:type="continuationSeparator" w:id="0">
    <w:p w:rsidR="00F36B21" w:rsidRDefault="00F3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C6" w:rsidRDefault="003A62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87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C6" w:rsidRDefault="003A62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EE36E56"/>
    <w:multiLevelType w:val="hybridMultilevel"/>
    <w:tmpl w:val="B57A8F0C"/>
    <w:lvl w:ilvl="0" w:tplc="88EA1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7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19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54FC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1115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8BC"/>
    <w:rsid w:val="002B695F"/>
    <w:rsid w:val="002C0C5B"/>
    <w:rsid w:val="002C2B83"/>
    <w:rsid w:val="002C5DF7"/>
    <w:rsid w:val="002C7AC1"/>
    <w:rsid w:val="00324B10"/>
    <w:rsid w:val="00330951"/>
    <w:rsid w:val="0033592D"/>
    <w:rsid w:val="00337418"/>
    <w:rsid w:val="00345F94"/>
    <w:rsid w:val="00377A3D"/>
    <w:rsid w:val="00380340"/>
    <w:rsid w:val="00380C2F"/>
    <w:rsid w:val="0038503A"/>
    <w:rsid w:val="003874F8"/>
    <w:rsid w:val="00387BAF"/>
    <w:rsid w:val="003907E0"/>
    <w:rsid w:val="003A62C6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67EA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5872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36B21"/>
    <w:rsid w:val="00F42EEA"/>
    <w:rsid w:val="00F51248"/>
    <w:rsid w:val="00F5703D"/>
    <w:rsid w:val="00F57D38"/>
    <w:rsid w:val="00F618AD"/>
    <w:rsid w:val="00F7254C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7254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7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10D8-CC3C-4DA2-9B54-597F29E5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79</cp:revision>
  <cp:lastPrinted>2020-02-27T10:03:00Z</cp:lastPrinted>
  <dcterms:created xsi:type="dcterms:W3CDTF">2019-03-18T13:03:00Z</dcterms:created>
  <dcterms:modified xsi:type="dcterms:W3CDTF">2020-03-16T07:22:00Z</dcterms:modified>
</cp:coreProperties>
</file>