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B5D" w:rsidRPr="002803D0" w:rsidRDefault="000D11B7" w:rsidP="000D11B7">
      <w:pPr>
        <w:ind w:firstLine="709"/>
        <w:jc w:val="center"/>
        <w:rPr>
          <w:sz w:val="2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84E268" wp14:editId="3EEE5C24">
                <wp:simplePos x="0" y="0"/>
                <wp:positionH relativeFrom="column">
                  <wp:posOffset>5880735</wp:posOffset>
                </wp:positionH>
                <wp:positionV relativeFrom="paragraph">
                  <wp:posOffset>-969645</wp:posOffset>
                </wp:positionV>
                <wp:extent cx="3657600" cy="1038225"/>
                <wp:effectExtent l="0" t="0" r="19050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1B7" w:rsidRPr="00B419F5" w:rsidRDefault="000D11B7" w:rsidP="0038688A">
                            <w:pPr>
                              <w:ind w:left="1985"/>
                            </w:pPr>
                            <w:bookmarkStart w:id="0" w:name="_GoBack"/>
                            <w:r w:rsidRPr="00B419F5">
                              <w:t xml:space="preserve">Приложение к решению </w:t>
                            </w:r>
                          </w:p>
                          <w:p w:rsidR="000D11B7" w:rsidRPr="00B419F5" w:rsidRDefault="000D11B7" w:rsidP="0038688A">
                            <w:pPr>
                              <w:ind w:left="1985"/>
                            </w:pPr>
                            <w:r w:rsidRPr="00B419F5">
                              <w:t xml:space="preserve">Думы Сургутского района </w:t>
                            </w:r>
                          </w:p>
                          <w:p w:rsidR="000D11B7" w:rsidRPr="00B419F5" w:rsidRDefault="000D11B7" w:rsidP="0038688A">
                            <w:pPr>
                              <w:ind w:left="1985"/>
                            </w:pPr>
                            <w:r w:rsidRPr="00B419F5">
                              <w:t>от «</w:t>
                            </w:r>
                            <w:r w:rsidR="0038688A">
                              <w:rPr>
                                <w:color w:val="000000" w:themeColor="text1"/>
                              </w:rPr>
                              <w:t>06</w:t>
                            </w:r>
                            <w:r w:rsidRPr="00B419F5">
                              <w:t xml:space="preserve">» </w:t>
                            </w:r>
                            <w:r w:rsidR="0038688A">
                              <w:t>мая</w:t>
                            </w:r>
                            <w:r w:rsidRPr="00B419F5">
                              <w:t xml:space="preserve"> 20</w:t>
                            </w:r>
                            <w:r w:rsidR="00EA793B" w:rsidRPr="00B419F5">
                              <w:t>20</w:t>
                            </w:r>
                            <w:r w:rsidRPr="00B419F5">
                              <w:t xml:space="preserve"> года № </w:t>
                            </w:r>
                            <w:r w:rsidR="0038688A">
                              <w:rPr>
                                <w:color w:val="000000" w:themeColor="text1"/>
                              </w:rPr>
                              <w:t>857</w:t>
                            </w:r>
                            <w:r w:rsidRPr="00B419F5">
                              <w:t>-нпа</w:t>
                            </w:r>
                          </w:p>
                          <w:p w:rsidR="000D11B7" w:rsidRPr="00B419F5" w:rsidRDefault="000D11B7" w:rsidP="0038688A">
                            <w:pPr>
                              <w:ind w:left="1985"/>
                            </w:pPr>
                          </w:p>
                          <w:p w:rsidR="004D0328" w:rsidRPr="00B419F5" w:rsidRDefault="000D11B7" w:rsidP="0038688A">
                            <w:pPr>
                              <w:ind w:left="1985"/>
                            </w:pPr>
                            <w:r w:rsidRPr="00B419F5">
                              <w:t xml:space="preserve">«Приложение </w:t>
                            </w:r>
                            <w:r w:rsidR="009B68A4" w:rsidRPr="00B419F5">
                              <w:t xml:space="preserve">1 </w:t>
                            </w:r>
                            <w:r w:rsidR="004D0328" w:rsidRPr="00B419F5">
                              <w:t>к Правилам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4E268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63.05pt;margin-top:-76.35pt;width:4in;height:8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" fillcolor="white [3201]" strokecolor="white [3212]" strokeweight=".5pt">
                <v:textbox>
                  <w:txbxContent>
                    <w:p w:rsidR="000D11B7" w:rsidRPr="00B419F5" w:rsidRDefault="000D11B7" w:rsidP="0038688A">
                      <w:pPr>
                        <w:ind w:left="1985"/>
                      </w:pPr>
                      <w:bookmarkStart w:id="1" w:name="_GoBack"/>
                      <w:r w:rsidRPr="00B419F5">
                        <w:t xml:space="preserve">Приложение к решению </w:t>
                      </w:r>
                    </w:p>
                    <w:p w:rsidR="000D11B7" w:rsidRPr="00B419F5" w:rsidRDefault="000D11B7" w:rsidP="0038688A">
                      <w:pPr>
                        <w:ind w:left="1985"/>
                      </w:pPr>
                      <w:r w:rsidRPr="00B419F5">
                        <w:t xml:space="preserve">Думы Сургутского района </w:t>
                      </w:r>
                    </w:p>
                    <w:p w:rsidR="000D11B7" w:rsidRPr="00B419F5" w:rsidRDefault="000D11B7" w:rsidP="0038688A">
                      <w:pPr>
                        <w:ind w:left="1985"/>
                      </w:pPr>
                      <w:r w:rsidRPr="00B419F5">
                        <w:t>от «</w:t>
                      </w:r>
                      <w:r w:rsidR="0038688A">
                        <w:rPr>
                          <w:color w:val="000000" w:themeColor="text1"/>
                        </w:rPr>
                        <w:t>06</w:t>
                      </w:r>
                      <w:r w:rsidRPr="00B419F5">
                        <w:t xml:space="preserve">» </w:t>
                      </w:r>
                      <w:r w:rsidR="0038688A">
                        <w:t>мая</w:t>
                      </w:r>
                      <w:r w:rsidRPr="00B419F5">
                        <w:t xml:space="preserve"> 20</w:t>
                      </w:r>
                      <w:r w:rsidR="00EA793B" w:rsidRPr="00B419F5">
                        <w:t>20</w:t>
                      </w:r>
                      <w:r w:rsidRPr="00B419F5">
                        <w:t xml:space="preserve"> года № </w:t>
                      </w:r>
                      <w:r w:rsidR="0038688A">
                        <w:rPr>
                          <w:color w:val="000000" w:themeColor="text1"/>
                        </w:rPr>
                        <w:t>857</w:t>
                      </w:r>
                      <w:r w:rsidRPr="00B419F5">
                        <w:t>-нпа</w:t>
                      </w:r>
                    </w:p>
                    <w:p w:rsidR="000D11B7" w:rsidRPr="00B419F5" w:rsidRDefault="000D11B7" w:rsidP="0038688A">
                      <w:pPr>
                        <w:ind w:left="1985"/>
                      </w:pPr>
                    </w:p>
                    <w:p w:rsidR="004D0328" w:rsidRPr="00B419F5" w:rsidRDefault="000D11B7" w:rsidP="0038688A">
                      <w:pPr>
                        <w:ind w:left="1985"/>
                      </w:pPr>
                      <w:r w:rsidRPr="00B419F5">
                        <w:t xml:space="preserve">«Приложение </w:t>
                      </w:r>
                      <w:r w:rsidR="009B68A4" w:rsidRPr="00B419F5">
                        <w:t xml:space="preserve">1 </w:t>
                      </w:r>
                      <w:r w:rsidR="004D0328" w:rsidRPr="00B419F5">
                        <w:t>к Правилам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C165D">
        <w:rPr>
          <w:noProof/>
        </w:rPr>
        <w:drawing>
          <wp:inline distT="0" distB="0" distL="0" distR="0">
            <wp:extent cx="8343900" cy="6067425"/>
            <wp:effectExtent l="0" t="0" r="0" b="9525"/>
            <wp:docPr id="3" name="Рисунок 3" descr="\\admsr.intra\shares\Architecture\GEO\АПО\Заявители\СУ-10 большая компания\Вложение в прилож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dmsr.intra\shares\Architecture\GEO\АПО\Заявители\СУ-10 большая компания\Вложение в приложение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0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».</w:t>
      </w:r>
    </w:p>
    <w:sectPr w:rsidR="00606B5D" w:rsidRPr="002803D0" w:rsidSect="000D11B7">
      <w:headerReference w:type="default" r:id="rId8"/>
      <w:pgSz w:w="16838" w:h="11906" w:orient="landscape"/>
      <w:pgMar w:top="2127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533" w:rsidRDefault="00957533">
      <w:r>
        <w:separator/>
      </w:r>
    </w:p>
  </w:endnote>
  <w:endnote w:type="continuationSeparator" w:id="0">
    <w:p w:rsidR="00957533" w:rsidRDefault="0095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533" w:rsidRDefault="00957533">
      <w:r>
        <w:separator/>
      </w:r>
    </w:p>
  </w:footnote>
  <w:footnote w:type="continuationSeparator" w:id="0">
    <w:p w:rsidR="00957533" w:rsidRDefault="00957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BAC" w:rsidRPr="000D11B7" w:rsidRDefault="00957533">
    <w:pPr>
      <w:pStyle w:val="a7"/>
      <w:jc w:val="center"/>
      <w:rPr>
        <w:rFonts w:ascii="Times New Roman" w:hAnsi="Times New Roman" w:cs="Times New Roman"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02D66"/>
    <w:multiLevelType w:val="hybridMultilevel"/>
    <w:tmpl w:val="D316A590"/>
    <w:lvl w:ilvl="0" w:tplc="F110A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41494D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2">
    <w:nsid w:val="3FB425D1"/>
    <w:multiLevelType w:val="multilevel"/>
    <w:tmpl w:val="D7E4D37C"/>
    <w:lvl w:ilvl="0">
      <w:start w:val="1"/>
      <w:numFmt w:val="decimal"/>
      <w:lvlText w:val="%1."/>
      <w:lvlJc w:val="left"/>
      <w:pPr>
        <w:ind w:left="96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3">
    <w:nsid w:val="5B8C5016"/>
    <w:multiLevelType w:val="hybridMultilevel"/>
    <w:tmpl w:val="084E1752"/>
    <w:lvl w:ilvl="0" w:tplc="67E2B29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741"/>
    <w:rsid w:val="0000784A"/>
    <w:rsid w:val="00015FA8"/>
    <w:rsid w:val="00054E5E"/>
    <w:rsid w:val="000640F1"/>
    <w:rsid w:val="00091376"/>
    <w:rsid w:val="000A7BB0"/>
    <w:rsid w:val="000D11B7"/>
    <w:rsid w:val="000D133E"/>
    <w:rsid w:val="000E6E79"/>
    <w:rsid w:val="00131401"/>
    <w:rsid w:val="001508E0"/>
    <w:rsid w:val="0016698C"/>
    <w:rsid w:val="00171DF3"/>
    <w:rsid w:val="001829D7"/>
    <w:rsid w:val="001C3F6E"/>
    <w:rsid w:val="001D79C8"/>
    <w:rsid w:val="001F5173"/>
    <w:rsid w:val="00205410"/>
    <w:rsid w:val="002279D4"/>
    <w:rsid w:val="00261D16"/>
    <w:rsid w:val="00261E68"/>
    <w:rsid w:val="00265E6D"/>
    <w:rsid w:val="002803D0"/>
    <w:rsid w:val="0031468B"/>
    <w:rsid w:val="0038688A"/>
    <w:rsid w:val="00394B72"/>
    <w:rsid w:val="00397AB5"/>
    <w:rsid w:val="003A1C45"/>
    <w:rsid w:val="003A27C0"/>
    <w:rsid w:val="003B4E2F"/>
    <w:rsid w:val="003D799F"/>
    <w:rsid w:val="003E3275"/>
    <w:rsid w:val="003E622D"/>
    <w:rsid w:val="0046790B"/>
    <w:rsid w:val="00497288"/>
    <w:rsid w:val="004A6CB0"/>
    <w:rsid w:val="004C42F5"/>
    <w:rsid w:val="004D0328"/>
    <w:rsid w:val="00503586"/>
    <w:rsid w:val="00533E74"/>
    <w:rsid w:val="00580BB1"/>
    <w:rsid w:val="005B6D7C"/>
    <w:rsid w:val="005D03AC"/>
    <w:rsid w:val="005D1A5C"/>
    <w:rsid w:val="005F3F4A"/>
    <w:rsid w:val="00606B5D"/>
    <w:rsid w:val="00653950"/>
    <w:rsid w:val="00666033"/>
    <w:rsid w:val="006942F6"/>
    <w:rsid w:val="006A7741"/>
    <w:rsid w:val="006D669C"/>
    <w:rsid w:val="007008D7"/>
    <w:rsid w:val="00701C09"/>
    <w:rsid w:val="00701F0C"/>
    <w:rsid w:val="00726AC4"/>
    <w:rsid w:val="007769A2"/>
    <w:rsid w:val="0078004D"/>
    <w:rsid w:val="00791575"/>
    <w:rsid w:val="00796944"/>
    <w:rsid w:val="007C3DC4"/>
    <w:rsid w:val="007E5AE9"/>
    <w:rsid w:val="00826C06"/>
    <w:rsid w:val="00884C7C"/>
    <w:rsid w:val="008A26B7"/>
    <w:rsid w:val="00900ED3"/>
    <w:rsid w:val="00926D39"/>
    <w:rsid w:val="009276E0"/>
    <w:rsid w:val="00953129"/>
    <w:rsid w:val="00957533"/>
    <w:rsid w:val="00980D2F"/>
    <w:rsid w:val="009B68A4"/>
    <w:rsid w:val="009E242F"/>
    <w:rsid w:val="00A558E7"/>
    <w:rsid w:val="00A721C7"/>
    <w:rsid w:val="00A723D8"/>
    <w:rsid w:val="00A84BBC"/>
    <w:rsid w:val="00AA315A"/>
    <w:rsid w:val="00AD0EB0"/>
    <w:rsid w:val="00AD2321"/>
    <w:rsid w:val="00AF1E4D"/>
    <w:rsid w:val="00AF2C54"/>
    <w:rsid w:val="00AF7523"/>
    <w:rsid w:val="00B10164"/>
    <w:rsid w:val="00B209AB"/>
    <w:rsid w:val="00B36A7F"/>
    <w:rsid w:val="00B419F5"/>
    <w:rsid w:val="00B50E6B"/>
    <w:rsid w:val="00B57D88"/>
    <w:rsid w:val="00B60DAF"/>
    <w:rsid w:val="00BC2A33"/>
    <w:rsid w:val="00BC5272"/>
    <w:rsid w:val="00BC60DA"/>
    <w:rsid w:val="00BC722C"/>
    <w:rsid w:val="00BF1F96"/>
    <w:rsid w:val="00C03FFB"/>
    <w:rsid w:val="00C165DB"/>
    <w:rsid w:val="00C16688"/>
    <w:rsid w:val="00C4145B"/>
    <w:rsid w:val="00C55D48"/>
    <w:rsid w:val="00C57267"/>
    <w:rsid w:val="00C710EF"/>
    <w:rsid w:val="00CC165D"/>
    <w:rsid w:val="00CD082C"/>
    <w:rsid w:val="00CD2816"/>
    <w:rsid w:val="00D13FD1"/>
    <w:rsid w:val="00DB6188"/>
    <w:rsid w:val="00E57906"/>
    <w:rsid w:val="00E6244C"/>
    <w:rsid w:val="00E67830"/>
    <w:rsid w:val="00EA4371"/>
    <w:rsid w:val="00EA6F98"/>
    <w:rsid w:val="00EA793B"/>
    <w:rsid w:val="00EF6192"/>
    <w:rsid w:val="00F17633"/>
    <w:rsid w:val="00F227D3"/>
    <w:rsid w:val="00F30A35"/>
    <w:rsid w:val="00F369EC"/>
    <w:rsid w:val="00F66C52"/>
    <w:rsid w:val="00F91C75"/>
    <w:rsid w:val="00FC3C8F"/>
    <w:rsid w:val="00FD2C11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858AF-0E55-4565-9580-367E496E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,Заголовок 1 Знак Знак"/>
    <w:basedOn w:val="a"/>
    <w:next w:val="a"/>
    <w:link w:val="10"/>
    <w:qFormat/>
    <w:rsid w:val="00015FA8"/>
    <w:pPr>
      <w:keepNext/>
      <w:numPr>
        <w:numId w:val="3"/>
      </w:numPr>
      <w:jc w:val="center"/>
      <w:outlineLvl w:val="0"/>
    </w:pPr>
    <w:rPr>
      <w:b/>
      <w:bCs/>
      <w:sz w:val="36"/>
      <w:lang w:val="x-none" w:eastAsia="x-none"/>
    </w:rPr>
  </w:style>
  <w:style w:type="paragraph" w:styleId="2">
    <w:name w:val="heading 2"/>
    <w:aliases w:val="Заголовок 2 Знак1 Знак Знак,Знак Знак Знак Знак,Заголовок 2 Знак1 Знак Знак Знак,Знак Знак Знак Знак Знак,Заголовок 2 Знак1 Знак,H2,h2"/>
    <w:basedOn w:val="a"/>
    <w:next w:val="a"/>
    <w:link w:val="20"/>
    <w:qFormat/>
    <w:rsid w:val="00015FA8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Текст сноски1,Знак Знак Знак,Знак Знак Знак Знак Знак Знак Знак Знак Знак Знак Знак Знак Знак Знак Знак Знак Знак Знак Знак Знак Знак,Знак3,Знак1"/>
    <w:basedOn w:val="a"/>
    <w:next w:val="a"/>
    <w:link w:val="30"/>
    <w:qFormat/>
    <w:rsid w:val="00015FA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15FA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aliases w:val="Underline"/>
    <w:basedOn w:val="a"/>
    <w:next w:val="a"/>
    <w:link w:val="50"/>
    <w:unhideWhenUsed/>
    <w:qFormat/>
    <w:rsid w:val="00015FA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015FA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015FA8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nhideWhenUsed/>
    <w:qFormat/>
    <w:rsid w:val="00015FA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nhideWhenUsed/>
    <w:qFormat/>
    <w:rsid w:val="00015FA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04D"/>
    <w:pPr>
      <w:ind w:left="720"/>
      <w:contextualSpacing/>
    </w:pPr>
  </w:style>
  <w:style w:type="paragraph" w:customStyle="1" w:styleId="Default">
    <w:name w:val="Default"/>
    <w:rsid w:val="006660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C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C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942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semiHidden/>
    <w:unhideWhenUsed/>
    <w:rsid w:val="006942F6"/>
    <w:rPr>
      <w:color w:val="0000FF"/>
      <w:u w:val="single"/>
    </w:rPr>
  </w:style>
  <w:style w:type="character" w:customStyle="1" w:styleId="10">
    <w:name w:val="Заголовок 1 Знак"/>
    <w:aliases w:val="Заголовок 1 Знак Знак Знак Знак,Заголовок 1 Знак Знак Знак1"/>
    <w:basedOn w:val="a0"/>
    <w:link w:val="1"/>
    <w:rsid w:val="00015FA8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character" w:customStyle="1" w:styleId="20">
    <w:name w:val="Заголовок 2 Знак"/>
    <w:aliases w:val="Заголовок 2 Знак1 Знак Знак Знак1,Знак Знак Знак Знак Знак1,Заголовок 2 Знак1 Знак Знак Знак Знак,Знак Знак Знак Знак Знак Знак,Заголовок 2 Знак1 Знак Знак1,H2 Знак,h2 Знак"/>
    <w:basedOn w:val="a0"/>
    <w:link w:val="2"/>
    <w:rsid w:val="00015FA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Текст сноски1 Знак,Знак Знак Знак Знак1,Знак Знак Знак Знак Знак Знак Знак Знак Знак Знак Знак Знак Знак Знак Знак Знак Знак Знак Знак Знак Знак Знак,Знак3 Знак,Знак1 Знак"/>
    <w:basedOn w:val="a0"/>
    <w:link w:val="3"/>
    <w:rsid w:val="00015FA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15FA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aliases w:val="Underline Знак"/>
    <w:basedOn w:val="a0"/>
    <w:link w:val="5"/>
    <w:rsid w:val="00015FA8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15FA8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15FA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15FA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15FA8"/>
    <w:rPr>
      <w:rFonts w:ascii="Cambria" w:eastAsia="Times New Roman" w:hAnsi="Cambria" w:cs="Times New Roman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606B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06B5D"/>
  </w:style>
  <w:style w:type="paragraph" w:styleId="a9">
    <w:name w:val="footer"/>
    <w:basedOn w:val="a"/>
    <w:link w:val="aa"/>
    <w:uiPriority w:val="99"/>
    <w:unhideWhenUsed/>
    <w:rsid w:val="00E678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8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Маркер Татьяна Валериевна</dc:creator>
  <cp:keywords/>
  <dc:description/>
  <cp:lastModifiedBy>Белякова Елена Валерьевна</cp:lastModifiedBy>
  <cp:revision>95</cp:revision>
  <cp:lastPrinted>2019-08-20T09:54:00Z</cp:lastPrinted>
  <dcterms:created xsi:type="dcterms:W3CDTF">2018-03-26T06:47:00Z</dcterms:created>
  <dcterms:modified xsi:type="dcterms:W3CDTF">2020-05-06T11:25:00Z</dcterms:modified>
</cp:coreProperties>
</file>